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CA26C" w14:textId="3D35701E" w:rsidR="007B38F3" w:rsidRPr="007B38F3" w:rsidRDefault="007B38F3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8F3">
        <w:rPr>
          <w:rFonts w:ascii="Times New Roman" w:hAnsi="Times New Roman" w:cs="Times New Roman"/>
          <w:b/>
          <w:bCs/>
          <w:sz w:val="28"/>
          <w:szCs w:val="28"/>
        </w:rPr>
        <w:t xml:space="preserve">Возможно ли применять нулевую ставку НДС при реализации иностранным физлицам товаров, экспортированных из России? </w:t>
      </w:r>
    </w:p>
    <w:p w14:paraId="1F18CEA2" w14:textId="77777777" w:rsidR="003A3FB8" w:rsidRDefault="003A3FB8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4FEDB7" w14:textId="606BB558" w:rsidR="007B38F3" w:rsidRPr="007B38F3" w:rsidRDefault="007B38F3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38F3">
        <w:rPr>
          <w:rFonts w:ascii="Times New Roman" w:hAnsi="Times New Roman" w:cs="Times New Roman"/>
          <w:sz w:val="28"/>
          <w:szCs w:val="28"/>
        </w:rPr>
        <w:t>С 1 января 2025 года </w:t>
      </w:r>
      <w:hyperlink r:id="rId4" w:history="1">
        <w:r w:rsidRPr="007B38F3">
          <w:rPr>
            <w:rStyle w:val="ac"/>
            <w:rFonts w:ascii="Times New Roman" w:hAnsi="Times New Roman" w:cs="Times New Roman"/>
            <w:sz w:val="28"/>
            <w:szCs w:val="28"/>
          </w:rPr>
          <w:t>Федеральным законом от 28 апреля 2023 г. № 173-ФЗ</w:t>
        </w:r>
      </w:hyperlink>
      <w:r w:rsidRPr="007B38F3">
        <w:rPr>
          <w:rFonts w:ascii="Times New Roman" w:hAnsi="Times New Roman" w:cs="Times New Roman"/>
          <w:sz w:val="28"/>
          <w:szCs w:val="28"/>
        </w:rPr>
        <w:t> установлена возможность применять нулевую ставку НДС при реализации иностранным физлицам товаров, экспортированных из России и находящихся на зарубежном складе.</w:t>
      </w:r>
    </w:p>
    <w:p w14:paraId="4D5F4F36" w14:textId="77777777" w:rsidR="007B38F3" w:rsidRPr="007B38F3" w:rsidRDefault="007B38F3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8F3">
        <w:rPr>
          <w:rFonts w:ascii="Times New Roman" w:hAnsi="Times New Roman" w:cs="Times New Roman"/>
          <w:sz w:val="28"/>
          <w:szCs w:val="28"/>
        </w:rPr>
        <w:t>Чтобы </w:t>
      </w:r>
      <w:hyperlink r:id="rId5" w:anchor="/document/0/block/1651007" w:history="1">
        <w:r w:rsidRPr="007B38F3">
          <w:rPr>
            <w:rStyle w:val="ac"/>
            <w:rFonts w:ascii="Times New Roman" w:hAnsi="Times New Roman" w:cs="Times New Roman"/>
            <w:sz w:val="28"/>
            <w:szCs w:val="28"/>
          </w:rPr>
          <w:t>подтвердить</w:t>
        </w:r>
      </w:hyperlink>
      <w:r w:rsidRPr="007B38F3">
        <w:rPr>
          <w:rFonts w:ascii="Times New Roman" w:hAnsi="Times New Roman" w:cs="Times New Roman"/>
          <w:sz w:val="28"/>
          <w:szCs w:val="28"/>
        </w:rPr>
        <w:t> обоснованность применения нулевой ставки НДС, надо представить в налоговый орган электронный реестр сведений:</w:t>
      </w:r>
    </w:p>
    <w:p w14:paraId="5C6E9A44" w14:textId="77777777" w:rsidR="007B38F3" w:rsidRPr="007B38F3" w:rsidRDefault="007B38F3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8F3">
        <w:rPr>
          <w:rFonts w:ascii="Times New Roman" w:hAnsi="Times New Roman" w:cs="Times New Roman"/>
          <w:sz w:val="28"/>
          <w:szCs w:val="28"/>
        </w:rPr>
        <w:t>-из декларации на товары, по которой ранее товары были вывезены в таможенной процедуре экспорта с территории РФ на территорию иностранного государства;</w:t>
      </w:r>
    </w:p>
    <w:p w14:paraId="1A20FFC4" w14:textId="77777777" w:rsidR="007B38F3" w:rsidRPr="007B38F3" w:rsidRDefault="007B38F3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8F3">
        <w:rPr>
          <w:rFonts w:ascii="Times New Roman" w:hAnsi="Times New Roman" w:cs="Times New Roman"/>
          <w:sz w:val="28"/>
          <w:szCs w:val="28"/>
        </w:rPr>
        <w:t>-из документа (счета) на оплату товаров, содержащего в том числе сведения о количестве товаров и об их стоимости;</w:t>
      </w:r>
    </w:p>
    <w:p w14:paraId="7F00CC9A" w14:textId="77777777" w:rsidR="007B38F3" w:rsidRPr="007B38F3" w:rsidRDefault="007B38F3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8F3">
        <w:rPr>
          <w:rFonts w:ascii="Times New Roman" w:hAnsi="Times New Roman" w:cs="Times New Roman"/>
          <w:sz w:val="28"/>
          <w:szCs w:val="28"/>
        </w:rPr>
        <w:t>-из договора аренды склада (помещения) или иного документа, подтверждающего право пользования налогоплательщиком на территории иностранного государства складом (помещением), с которого отгружаются товары;</w:t>
      </w:r>
    </w:p>
    <w:p w14:paraId="5CB63E4F" w14:textId="77777777" w:rsidR="007B38F3" w:rsidRPr="007B38F3" w:rsidRDefault="007B38F3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8F3">
        <w:rPr>
          <w:rFonts w:ascii="Times New Roman" w:hAnsi="Times New Roman" w:cs="Times New Roman"/>
          <w:sz w:val="28"/>
          <w:szCs w:val="28"/>
        </w:rPr>
        <w:t>-об адресе доставки товаров покупателю – физлицу.</w:t>
      </w:r>
    </w:p>
    <w:p w14:paraId="0175C96D" w14:textId="77777777" w:rsidR="00705CE5" w:rsidRPr="00705CE5" w:rsidRDefault="00705CE5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3A3F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3A3FB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3A3FB8"/>
    <w:rsid w:val="004253B1"/>
    <w:rsid w:val="005B0ECC"/>
    <w:rsid w:val="005F64C8"/>
    <w:rsid w:val="00705CE5"/>
    <w:rsid w:val="007551D8"/>
    <w:rsid w:val="007B38F3"/>
    <w:rsid w:val="007D5E0B"/>
    <w:rsid w:val="007F5ECC"/>
    <w:rsid w:val="00A66A6C"/>
    <w:rsid w:val="00AD0C94"/>
    <w:rsid w:val="00EE142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B38F3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B3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5914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73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014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487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2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200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40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81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31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vo.garant.ru/" TargetMode="External"/><Relationship Id="rId4" Type="http://schemas.openxmlformats.org/officeDocument/2006/relationships/hyperlink" Target="https://base.garant.ru/40681227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2025-03-10T17:39:00Z</dcterms:created>
  <dcterms:modified xsi:type="dcterms:W3CDTF">2025-05-20T11:03:00Z</dcterms:modified>
</cp:coreProperties>
</file>